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A5" w:rsidRPr="00530CA5" w:rsidRDefault="00530CA5" w:rsidP="00D62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CA5">
        <w:rPr>
          <w:rFonts w:ascii="Times New Roman" w:hAnsi="Times New Roman" w:cs="Times New Roman"/>
          <w:b/>
          <w:sz w:val="24"/>
          <w:szCs w:val="24"/>
        </w:rPr>
        <w:t>Osnovna škola Zadarski otoci –Zadar</w:t>
      </w:r>
    </w:p>
    <w:p w:rsidR="00530CA5" w:rsidRPr="00530CA5" w:rsidRDefault="00530CA5" w:rsidP="00D62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Damira Tomljanovića-</w:t>
      </w:r>
      <w:r w:rsidRPr="00530CA5">
        <w:rPr>
          <w:rFonts w:ascii="Times New Roman" w:hAnsi="Times New Roman" w:cs="Times New Roman"/>
          <w:sz w:val="24"/>
          <w:szCs w:val="24"/>
        </w:rPr>
        <w:t>Gavrana 2</w:t>
      </w:r>
    </w:p>
    <w:p w:rsidR="00530CA5" w:rsidRDefault="00530CA5" w:rsidP="00D62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23000 Zadar</w:t>
      </w:r>
    </w:p>
    <w:p w:rsidR="00530CA5" w:rsidRPr="00530CA5" w:rsidRDefault="00530CA5" w:rsidP="00D62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CA5" w:rsidRPr="00530CA5" w:rsidRDefault="000E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480826">
        <w:rPr>
          <w:rFonts w:ascii="Times New Roman" w:hAnsi="Times New Roman" w:cs="Times New Roman"/>
          <w:sz w:val="24"/>
          <w:szCs w:val="24"/>
        </w:rPr>
        <w:t>.</w:t>
      </w:r>
      <w:r w:rsidR="00530CA5" w:rsidRPr="00530CA5">
        <w:rPr>
          <w:rFonts w:ascii="Times New Roman" w:hAnsi="Times New Roman" w:cs="Times New Roman"/>
          <w:sz w:val="24"/>
          <w:szCs w:val="24"/>
        </w:rPr>
        <w:t xml:space="preserve"> Zakona o javnoj nabavi (NN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530CA5" w:rsidRPr="00530CA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0CA5" w:rsidRPr="00530CA5">
        <w:rPr>
          <w:rFonts w:ascii="Times New Roman" w:hAnsi="Times New Roman" w:cs="Times New Roman"/>
          <w:sz w:val="24"/>
          <w:szCs w:val="24"/>
        </w:rPr>
        <w:t>.) a u skladu s Financijskim planom OŠ Zadarski otoci-Zadar za 2017. godinu na sjednici održanoj 23.12.2016. donosi:</w:t>
      </w:r>
    </w:p>
    <w:p w:rsidR="00530CA5" w:rsidRPr="00530CA5" w:rsidRDefault="00530C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703"/>
        <w:gridCol w:w="727"/>
        <w:gridCol w:w="3239"/>
        <w:gridCol w:w="1847"/>
        <w:gridCol w:w="1116"/>
        <w:gridCol w:w="1422"/>
      </w:tblGrid>
      <w:tr w:rsidR="00530CA5" w:rsidRPr="00530CA5" w:rsidTr="00530CA5">
        <w:trPr>
          <w:trHeight w:val="315"/>
        </w:trPr>
        <w:tc>
          <w:tcPr>
            <w:tcW w:w="9054" w:type="dxa"/>
            <w:gridSpan w:val="6"/>
            <w:hideMark/>
          </w:tcPr>
          <w:p w:rsidR="00530CA5" w:rsidRPr="00530CA5" w:rsidRDefault="00530CA5" w:rsidP="00530C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NABAVE ZA 2017. GODINU</w:t>
            </w:r>
          </w:p>
        </w:tc>
      </w:tr>
      <w:tr w:rsidR="00530CA5" w:rsidRPr="00530CA5" w:rsidTr="00530CA5">
        <w:trPr>
          <w:trHeight w:val="73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R.br.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Broj konta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Vrsta postupka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530CA5" w:rsidRPr="00530CA5" w:rsidTr="00530CA5">
        <w:trPr>
          <w:trHeight w:val="73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MATERIJALNI RASHODI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948.000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166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RASHODI ZA MATERIJAL I ENERGIJU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570.000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110.00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Toneri, tinte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Uredski materijal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Pedagoška dokumentacija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Ostali materijali za potrebe redovnog poslovanja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Literatura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Materijal i sredstva za čišćenje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Materijal za higijensku potrebu i njegu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Energija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Lož uje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javna nabava osnivača okvirni sporazum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190.000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Drva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3224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Mat.i</w:t>
            </w:r>
            <w:proofErr w:type="spellEnd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dijel.za tek.iinvestic.održavanje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Ostali materijali i dijelovi za tekuće i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investic.održavanje</w:t>
            </w:r>
            <w:proofErr w:type="spellEnd"/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3225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Sitni inventar i auto gume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Sitni inventar 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3227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Službena radna i zaštitna odjeća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Službena radna i zaštitna odjeća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1.600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RASHODI ZA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483.500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Usluge telefona, pošte i prijevoza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25.500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usluge telefona,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telefax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-a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22.500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Poštarina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Usluge tekućeg i investicijskog održavanja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36.250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obnova staklene stijene u PRO VELI IŽ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6.250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Edukacijski vrtni blokovi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usluge promidžbe i informiranja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3234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Komunalne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88.000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Opskrba vodom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Iznošenje i odvoz smeća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Deritizacija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 i dezinfekcija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Dimnjačarske i ekološke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20.800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3235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Zakupnine i najamnine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3236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Zdravstvene i veterinarske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27.000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Zdravstveni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pregldei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 djelatnika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27.000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3237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Intelektualne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intelektualne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Računlne</w:t>
            </w:r>
            <w:proofErr w:type="spellEnd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ažuriranja račun. baza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računalne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3239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Ostale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100.000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Grafičke i tiskarske usluge;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usl.kopiranja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 i uvez.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nadzora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čuvanja imovine i osoba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održavanja opreme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Ostale nespomenute usluge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ugovor i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OSTALI NESPOMENTI RASHODI POSLOVANJA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61.500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Premije osiguranja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Premije osiguranja imovine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Reprezentacija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3294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Članarine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Tuzemne članarine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3299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Ostali </w:t>
            </w:r>
            <w:proofErr w:type="spellStart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neposmenuti</w:t>
            </w:r>
            <w:proofErr w:type="spellEnd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rashodi poslovanja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Ostali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neposmenuti</w:t>
            </w:r>
            <w:proofErr w:type="spellEnd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 rashodi poslovanja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narudžbenica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FINANCIJSKI RASHODI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343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OSTALI FINANCIJSKI RASHODI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3431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Bankarske usluge i usluge platnog prometa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Bankarske usluge i usluge platnog prometa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Usluge platnog prometa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422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POSTROJENJA I OPREMA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95.000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4221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Uredska oprema i namještaj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4222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Računalna oprema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4241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Knjige u knjižnicama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15.000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49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ULAGANJA NA </w:t>
            </w:r>
            <w:proofErr w:type="spellStart"/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GRAĐ.OBJEKTIMA</w:t>
            </w:r>
            <w:proofErr w:type="spellEnd"/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412.500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4511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Sanacija sjenila na JI pročelju zgrade</w:t>
            </w:r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bagatelna nabava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62.500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</w:tr>
      <w:tr w:rsidR="00530CA5" w:rsidRPr="00530CA5" w:rsidTr="00530CA5">
        <w:trPr>
          <w:trHeight w:val="315"/>
        </w:trPr>
        <w:tc>
          <w:tcPr>
            <w:tcW w:w="703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4511</w:t>
            </w:r>
          </w:p>
        </w:tc>
        <w:tc>
          <w:tcPr>
            <w:tcW w:w="3239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 xml:space="preserve">Rekonstrukcija </w:t>
            </w:r>
            <w:proofErr w:type="spellStart"/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balk.prostora</w:t>
            </w:r>
            <w:proofErr w:type="spellEnd"/>
          </w:p>
        </w:tc>
        <w:tc>
          <w:tcPr>
            <w:tcW w:w="1847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hideMark/>
          </w:tcPr>
          <w:p w:rsidR="00530CA5" w:rsidRPr="00530CA5" w:rsidRDefault="00530CA5" w:rsidP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350.000</w:t>
            </w:r>
          </w:p>
        </w:tc>
        <w:tc>
          <w:tcPr>
            <w:tcW w:w="1422" w:type="dxa"/>
            <w:hideMark/>
          </w:tcPr>
          <w:p w:rsidR="00530CA5" w:rsidRPr="00530CA5" w:rsidRDefault="00530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C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30CA5" w:rsidRDefault="00530CA5">
      <w:pPr>
        <w:rPr>
          <w:rFonts w:ascii="Times New Roman" w:hAnsi="Times New Roman" w:cs="Times New Roman"/>
          <w:sz w:val="18"/>
          <w:szCs w:val="18"/>
        </w:rPr>
      </w:pPr>
    </w:p>
    <w:p w:rsidR="00530CA5" w:rsidRPr="00530CA5" w:rsidRDefault="00530CA5" w:rsidP="00530CA5">
      <w:pPr>
        <w:rPr>
          <w:rFonts w:ascii="Times New Roman" w:hAnsi="Times New Roman" w:cs="Times New Roman"/>
          <w:sz w:val="18"/>
          <w:szCs w:val="18"/>
        </w:rPr>
      </w:pPr>
    </w:p>
    <w:p w:rsidR="00530CA5" w:rsidRPr="00530CA5" w:rsidRDefault="00530CA5" w:rsidP="00530CA5">
      <w:pPr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 xml:space="preserve">U planu nabave sve su usluge, robe i artikli razvrstani te se uklapaju u iznos sredstava prema Financijskom planu za 2017. godinu. </w:t>
      </w:r>
    </w:p>
    <w:p w:rsidR="00530CA5" w:rsidRPr="00530CA5" w:rsidRDefault="00DA51D7" w:rsidP="00530CA5">
      <w:pPr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Sredstva</w:t>
      </w:r>
      <w:bookmarkStart w:id="0" w:name="_GoBack"/>
      <w:bookmarkEnd w:id="0"/>
      <w:r w:rsidR="00530CA5" w:rsidRPr="00530CA5">
        <w:rPr>
          <w:rFonts w:ascii="Times New Roman" w:hAnsi="Times New Roman" w:cs="Times New Roman"/>
          <w:sz w:val="24"/>
          <w:szCs w:val="24"/>
        </w:rPr>
        <w:t xml:space="preserve"> iz Financijskog plana osiguravaju se u Proračunu Grada Zadra.</w:t>
      </w:r>
    </w:p>
    <w:p w:rsidR="00530CA5" w:rsidRPr="00530CA5" w:rsidRDefault="00530CA5" w:rsidP="00530CA5">
      <w:pPr>
        <w:rPr>
          <w:rFonts w:ascii="Times New Roman" w:hAnsi="Times New Roman" w:cs="Times New Roman"/>
          <w:sz w:val="24"/>
          <w:szCs w:val="24"/>
        </w:rPr>
      </w:pPr>
    </w:p>
    <w:p w:rsidR="00530CA5" w:rsidRDefault="00530CA5" w:rsidP="00530CA5">
      <w:pPr>
        <w:jc w:val="right"/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480826" w:rsidRPr="00530CA5" w:rsidRDefault="00480826" w:rsidP="004808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Nežić</w:t>
      </w:r>
      <w:proofErr w:type="spellEnd"/>
    </w:p>
    <w:p w:rsidR="00530CA5" w:rsidRPr="00530CA5" w:rsidRDefault="00530CA5" w:rsidP="00530CA5">
      <w:pPr>
        <w:rPr>
          <w:rFonts w:ascii="Times New Roman" w:hAnsi="Times New Roman" w:cs="Times New Roman"/>
          <w:sz w:val="18"/>
          <w:szCs w:val="18"/>
        </w:rPr>
      </w:pPr>
    </w:p>
    <w:p w:rsidR="00530CA5" w:rsidRPr="00530CA5" w:rsidRDefault="00530CA5" w:rsidP="00530CA5">
      <w:pPr>
        <w:rPr>
          <w:rFonts w:ascii="Times New Roman" w:hAnsi="Times New Roman" w:cs="Times New Roman"/>
          <w:sz w:val="18"/>
          <w:szCs w:val="18"/>
        </w:rPr>
      </w:pPr>
    </w:p>
    <w:p w:rsidR="00530CA5" w:rsidRPr="00530CA5" w:rsidRDefault="00530CA5" w:rsidP="00530CA5">
      <w:pPr>
        <w:rPr>
          <w:rFonts w:ascii="Times New Roman" w:hAnsi="Times New Roman" w:cs="Times New Roman"/>
          <w:sz w:val="24"/>
          <w:szCs w:val="24"/>
        </w:rPr>
      </w:pPr>
    </w:p>
    <w:p w:rsidR="00530CA5" w:rsidRPr="00530CA5" w:rsidRDefault="00530CA5" w:rsidP="00D62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KLASA: 400-02/16-02/5</w:t>
      </w:r>
    </w:p>
    <w:p w:rsidR="00530CA5" w:rsidRPr="00530CA5" w:rsidRDefault="00530CA5" w:rsidP="00D62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>URBBROJ: 2198/01-28-16-1</w:t>
      </w:r>
    </w:p>
    <w:p w:rsidR="005132CA" w:rsidRPr="00530CA5" w:rsidRDefault="00530CA5" w:rsidP="00D62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CA5">
        <w:rPr>
          <w:rFonts w:ascii="Times New Roman" w:hAnsi="Times New Roman" w:cs="Times New Roman"/>
          <w:sz w:val="24"/>
          <w:szCs w:val="24"/>
        </w:rPr>
        <w:t xml:space="preserve">U Zadru,  23. 12. 2016. </w:t>
      </w:r>
    </w:p>
    <w:sectPr w:rsidR="005132CA" w:rsidRPr="00530CA5" w:rsidSect="0039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CA5"/>
    <w:rsid w:val="00054182"/>
    <w:rsid w:val="000E4F04"/>
    <w:rsid w:val="003977DE"/>
    <w:rsid w:val="00480826"/>
    <w:rsid w:val="005132CA"/>
    <w:rsid w:val="00530CA5"/>
    <w:rsid w:val="00BE5D81"/>
    <w:rsid w:val="00D62798"/>
    <w:rsid w:val="00DA51D7"/>
    <w:rsid w:val="00E5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Zadarski otoci</dc:creator>
  <cp:keywords/>
  <dc:description/>
  <cp:lastModifiedBy>Tajnica</cp:lastModifiedBy>
  <cp:revision>6</cp:revision>
  <dcterms:created xsi:type="dcterms:W3CDTF">2017-05-08T12:17:00Z</dcterms:created>
  <dcterms:modified xsi:type="dcterms:W3CDTF">2017-11-20T08:56:00Z</dcterms:modified>
</cp:coreProperties>
</file>